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FAF166E" w14:textId="77777777" w:rsidR="00301784" w:rsidRDefault="00301784" w:rsidP="00437EC1">
      <w:pPr>
        <w:jc w:val="center"/>
      </w:pPr>
      <w:r>
        <w:rPr>
          <w:noProof/>
        </w:rPr>
        <w:drawing>
          <wp:inline distT="0" distB="0" distL="0" distR="0" wp14:anchorId="74C7169F" wp14:editId="10C0CE18">
            <wp:extent cx="4800600" cy="3628231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derlying Design HTCCTB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3628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45F4D" w14:textId="23AD4296" w:rsidR="00301784" w:rsidRPr="00301784" w:rsidRDefault="00301784" w:rsidP="00437EC1">
      <w:pPr>
        <w:jc w:val="center"/>
        <w:rPr>
          <w:sz w:val="20"/>
          <w:szCs w:val="20"/>
        </w:rPr>
      </w:pPr>
      <w:r>
        <w:rPr>
          <w:sz w:val="20"/>
          <w:szCs w:val="20"/>
        </w:rPr>
        <w:t>Image 1</w:t>
      </w:r>
    </w:p>
    <w:p w14:paraId="38B8C6BE" w14:textId="77777777" w:rsidR="00301784" w:rsidRDefault="00301784" w:rsidP="00437EC1">
      <w:pPr>
        <w:jc w:val="center"/>
      </w:pPr>
    </w:p>
    <w:p w14:paraId="6DC6B9DD" w14:textId="0AFC5E25" w:rsidR="00067821" w:rsidRDefault="00437EC1" w:rsidP="00437EC1">
      <w:pPr>
        <w:jc w:val="center"/>
      </w:pPr>
      <w:r>
        <w:t>Curriculum Guide to</w:t>
      </w:r>
    </w:p>
    <w:p w14:paraId="7BD54A45" w14:textId="77777777" w:rsidR="00437EC1" w:rsidRPr="00437EC1" w:rsidRDefault="00437EC1" w:rsidP="00437EC1">
      <w:pPr>
        <w:jc w:val="center"/>
        <w:rPr>
          <w:u w:val="single"/>
        </w:rPr>
      </w:pPr>
      <w:r w:rsidRPr="00437EC1">
        <w:rPr>
          <w:u w:val="single"/>
        </w:rPr>
        <w:t>How The Colors Came To Be</w:t>
      </w:r>
    </w:p>
    <w:p w14:paraId="408F23FD" w14:textId="77777777" w:rsidR="00437EC1" w:rsidRDefault="00437EC1" w:rsidP="00437EC1">
      <w:pPr>
        <w:jc w:val="center"/>
      </w:pPr>
      <w:r>
        <w:t>By Jessica Green Salinas</w:t>
      </w:r>
    </w:p>
    <w:p w14:paraId="4E64828B" w14:textId="77777777" w:rsidR="00437EC1" w:rsidRDefault="00437EC1" w:rsidP="00437EC1">
      <w:pPr>
        <w:jc w:val="center"/>
      </w:pPr>
    </w:p>
    <w:p w14:paraId="00F0DBFA" w14:textId="77777777" w:rsidR="00437EC1" w:rsidRDefault="00437EC1" w:rsidP="00437EC1">
      <w:pPr>
        <w:jc w:val="center"/>
      </w:pPr>
    </w:p>
    <w:p w14:paraId="3333B241" w14:textId="77777777" w:rsidR="00437EC1" w:rsidRDefault="00437EC1" w:rsidP="00437EC1">
      <w:r>
        <w:t>The film is a hybrid of drawn, cut, perforated and folded paper illustrations and wooden table block- tile-stick-and-point constructions on felt. I used Froebel Gifts.</w:t>
      </w:r>
    </w:p>
    <w:p w14:paraId="614A3670" w14:textId="77777777" w:rsidR="00437EC1" w:rsidRDefault="00437EC1" w:rsidP="00437EC1"/>
    <w:p w14:paraId="77174F52" w14:textId="0E68F6F4" w:rsidR="00437EC1" w:rsidRDefault="00437EC1" w:rsidP="00437EC1">
      <w:r>
        <w:t xml:space="preserve">Image </w:t>
      </w:r>
      <w:r w:rsidR="00301784">
        <w:t xml:space="preserve">1 </w:t>
      </w:r>
      <w:r>
        <w:t xml:space="preserve">is a pattern from Uzbekistan featured in the activity book Islamic Design Workbook by Eric </w:t>
      </w:r>
      <w:proofErr w:type="spellStart"/>
      <w:r>
        <w:t>Broug</w:t>
      </w:r>
      <w:proofErr w:type="spellEnd"/>
      <w:r>
        <w:t xml:space="preserve">. </w:t>
      </w:r>
    </w:p>
    <w:p w14:paraId="544B0336" w14:textId="77777777" w:rsidR="00437EC1" w:rsidRDefault="00437EC1" w:rsidP="00437EC1"/>
    <w:p w14:paraId="5CC7035C" w14:textId="54C95073" w:rsidR="00437EC1" w:rsidRDefault="00437EC1" w:rsidP="00437EC1">
      <w:r>
        <w:t xml:space="preserve">Tracing is more valuable than </w:t>
      </w:r>
      <w:r w:rsidR="002A49BF">
        <w:t>just coloring. Have black-line masters available for the child to trace first, and then color. The subjects for the masters are endless, from simple geometric</w:t>
      </w:r>
      <w:r w:rsidR="006F612F">
        <w:t xml:space="preserve"> forms to leaves, </w:t>
      </w:r>
      <w:r w:rsidR="00301784">
        <w:t xml:space="preserve">flowers, crop plants, wild and domestic and extinct </w:t>
      </w:r>
      <w:r w:rsidR="006F612F">
        <w:t xml:space="preserve">animals, </w:t>
      </w:r>
      <w:r w:rsidR="00301784">
        <w:t>tools, political boundary maps, vehicles</w:t>
      </w:r>
      <w:r w:rsidR="002A49BF">
        <w:t>– explore subjects the child is alrea</w:t>
      </w:r>
      <w:r w:rsidR="0054594B">
        <w:t xml:space="preserve">dy interested in </w:t>
      </w:r>
      <w:r w:rsidR="002A49BF">
        <w:t>and introduce new ones.</w:t>
      </w:r>
    </w:p>
    <w:p w14:paraId="59D8CAF8" w14:textId="77777777" w:rsidR="002A49BF" w:rsidRDefault="002A49BF" w:rsidP="00437EC1"/>
    <w:p w14:paraId="6CEF712B" w14:textId="77777777" w:rsidR="002A49BF" w:rsidRDefault="002A49BF" w:rsidP="00437EC1">
      <w:r>
        <w:t>Older children can trace stick people over drawings or photos of people.</w:t>
      </w:r>
    </w:p>
    <w:p w14:paraId="38D58019" w14:textId="77777777" w:rsidR="002A49BF" w:rsidRDefault="002A49BF" w:rsidP="00437EC1"/>
    <w:p w14:paraId="693BCAF9" w14:textId="51CB07FA" w:rsidR="00E36EA3" w:rsidRDefault="00301784" w:rsidP="00437EC1">
      <w:r>
        <w:rPr>
          <w:noProof/>
        </w:rPr>
        <w:lastRenderedPageBreak/>
        <w:drawing>
          <wp:inline distT="0" distB="0" distL="0" distR="0" wp14:anchorId="74FDF608" wp14:editId="62C8CBC0">
            <wp:extent cx="4914900" cy="3422796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inbow Trains copy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3422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2007C" w14:textId="29503A02" w:rsidR="00D3045F" w:rsidRPr="00960092" w:rsidRDefault="00D3045F" w:rsidP="00D3045F">
      <w:pPr>
        <w:jc w:val="center"/>
        <w:rPr>
          <w:sz w:val="20"/>
          <w:szCs w:val="20"/>
        </w:rPr>
      </w:pPr>
      <w:bookmarkStart w:id="0" w:name="_GoBack"/>
      <w:r w:rsidRPr="00960092">
        <w:rPr>
          <w:sz w:val="20"/>
          <w:szCs w:val="20"/>
        </w:rPr>
        <w:t>Image 2</w:t>
      </w:r>
    </w:p>
    <w:bookmarkEnd w:id="0"/>
    <w:p w14:paraId="1EB97346" w14:textId="77777777" w:rsidR="00D3045F" w:rsidRDefault="00D3045F" w:rsidP="00437EC1"/>
    <w:p w14:paraId="4B87F489" w14:textId="77777777" w:rsidR="00D3045F" w:rsidRDefault="00D3045F" w:rsidP="00437EC1"/>
    <w:p w14:paraId="35E69789" w14:textId="520113FF" w:rsidR="00E36EA3" w:rsidRDefault="00D3045F" w:rsidP="00437EC1">
      <w:r>
        <w:t xml:space="preserve">Image </w:t>
      </w:r>
      <w:r w:rsidR="00301784">
        <w:t>2. This image is</w:t>
      </w:r>
      <w:r w:rsidR="00E36EA3">
        <w:t xml:space="preserve"> exploring the different wavelengths of the spectrum by having the V become denser in each train car. Have children explore rhythms by clapping, and/or stamping feet. When they can distinguish fast, medium, and slow and relate it to lots, some, and a few, have them count how many claps they can fit into a 5 or 10 second window. Have them write or draw a chart of the results. </w:t>
      </w:r>
      <w:r>
        <w:t>Try not giving</w:t>
      </w:r>
      <w:r w:rsidR="00E36EA3">
        <w:t xml:space="preserve"> much direc</w:t>
      </w:r>
      <w:r>
        <w:t>tion about how to make a chart, and observe the child’s results to decide on future lessons.</w:t>
      </w:r>
    </w:p>
    <w:p w14:paraId="6A503DE1" w14:textId="77777777" w:rsidR="00EE3A77" w:rsidRDefault="00EE3A77" w:rsidP="00437EC1"/>
    <w:p w14:paraId="6BD6B5E5" w14:textId="77777777" w:rsidR="00D3045F" w:rsidRDefault="00D3045F" w:rsidP="00437EC1"/>
    <w:p w14:paraId="1DA21A91" w14:textId="77777777" w:rsidR="00960092" w:rsidRDefault="00960092" w:rsidP="00437EC1"/>
    <w:p w14:paraId="6EE1EFE3" w14:textId="77777777" w:rsidR="00960092" w:rsidRDefault="00960092" w:rsidP="00437EC1"/>
    <w:p w14:paraId="6CBCBA2E" w14:textId="77777777" w:rsidR="00960092" w:rsidRDefault="00960092" w:rsidP="00437EC1"/>
    <w:p w14:paraId="1F3F6FB9" w14:textId="77777777" w:rsidR="00960092" w:rsidRDefault="00960092" w:rsidP="00437EC1"/>
    <w:p w14:paraId="5FADCD2B" w14:textId="77777777" w:rsidR="00960092" w:rsidRDefault="00960092" w:rsidP="00437EC1"/>
    <w:p w14:paraId="29A4D6F8" w14:textId="77777777" w:rsidR="00960092" w:rsidRDefault="00960092" w:rsidP="00437EC1"/>
    <w:p w14:paraId="270D086E" w14:textId="77777777" w:rsidR="00D3045F" w:rsidRDefault="00D3045F" w:rsidP="00437EC1"/>
    <w:p w14:paraId="3A092FB7" w14:textId="5AF3A863" w:rsidR="00D3045F" w:rsidRDefault="00D3045F" w:rsidP="00437EC1">
      <w:r>
        <w:rPr>
          <w:noProof/>
        </w:rPr>
        <w:drawing>
          <wp:inline distT="0" distB="0" distL="0" distR="0" wp14:anchorId="508FB27C" wp14:editId="6523E7CF">
            <wp:extent cx="4000500" cy="2589675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apter 2 HTCCTB 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1391" cy="2590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812DA" w14:textId="77777777" w:rsidR="001207E9" w:rsidRDefault="001207E9" w:rsidP="00437EC1"/>
    <w:p w14:paraId="7FF802F8" w14:textId="2D80DD4C" w:rsidR="001207E9" w:rsidRPr="00960092" w:rsidRDefault="00960092" w:rsidP="00960092">
      <w:pPr>
        <w:jc w:val="center"/>
        <w:rPr>
          <w:sz w:val="20"/>
          <w:szCs w:val="20"/>
        </w:rPr>
      </w:pPr>
      <w:r w:rsidRPr="00960092">
        <w:rPr>
          <w:sz w:val="20"/>
          <w:szCs w:val="20"/>
        </w:rPr>
        <w:t>Image 3</w:t>
      </w:r>
    </w:p>
    <w:p w14:paraId="6319DDC3" w14:textId="77777777" w:rsidR="00D3045F" w:rsidRDefault="00D3045F" w:rsidP="00437EC1"/>
    <w:p w14:paraId="2362DC26" w14:textId="03C4A3FE" w:rsidR="00EE3A77" w:rsidRDefault="00960092" w:rsidP="00437EC1">
      <w:r>
        <w:t>Image 3</w:t>
      </w:r>
      <w:r w:rsidR="00EE3A77">
        <w:t xml:space="preserve"> introduce</w:t>
      </w:r>
      <w:r>
        <w:t>s</w:t>
      </w:r>
      <w:r w:rsidR="00EE3A77">
        <w:t xml:space="preserve"> perspective. </w:t>
      </w:r>
    </w:p>
    <w:p w14:paraId="03AC72A5" w14:textId="77777777" w:rsidR="0054594B" w:rsidRDefault="0054594B" w:rsidP="00437EC1"/>
    <w:p w14:paraId="09B6E342" w14:textId="3E344A65" w:rsidR="0054594B" w:rsidRDefault="0054594B" w:rsidP="00437EC1">
      <w:r>
        <w:t xml:space="preserve">Give </w:t>
      </w:r>
      <w:r w:rsidR="001F7332">
        <w:t xml:space="preserve">K – 1 </w:t>
      </w:r>
      <w:r>
        <w:t xml:space="preserve">children </w:t>
      </w:r>
      <w:r w:rsidR="00D3045F">
        <w:t xml:space="preserve">pencils or </w:t>
      </w:r>
      <w:r>
        <w:t>sticks to place over drawings of perspective.</w:t>
      </w:r>
      <w:r w:rsidR="001F7332">
        <w:t xml:space="preserve"> </w:t>
      </w:r>
    </w:p>
    <w:p w14:paraId="5A5B7A64" w14:textId="77777777" w:rsidR="001207E9" w:rsidRDefault="001F7332" w:rsidP="00437EC1">
      <w:proofErr w:type="gramStart"/>
      <w:r>
        <w:t>Give  K</w:t>
      </w:r>
      <w:proofErr w:type="gramEnd"/>
      <w:r>
        <w:t>-1 children triangles, and invite them to orient one side against the edge of a piece of paper. Give drawing implement</w:t>
      </w:r>
      <w:proofErr w:type="gramStart"/>
      <w:r>
        <w:t>,  inviting</w:t>
      </w:r>
      <w:proofErr w:type="gramEnd"/>
      <w:r>
        <w:t xml:space="preserve"> the child to trace</w:t>
      </w:r>
      <w:r w:rsidR="001207E9">
        <w:t xml:space="preserve"> the other two sides, two or three times if they desire. </w:t>
      </w:r>
    </w:p>
    <w:p w14:paraId="4D4B6218" w14:textId="02733655" w:rsidR="001F7332" w:rsidRDefault="001F7332" w:rsidP="00437EC1">
      <w:r>
        <w:t>Let them draw further in any way they please, and watch for the dawning of perception/understanding of perspective.</w:t>
      </w:r>
    </w:p>
    <w:p w14:paraId="22A45780" w14:textId="77777777" w:rsidR="00EE3A77" w:rsidRDefault="00EE3A77" w:rsidP="00437EC1"/>
    <w:p w14:paraId="1B43C5E6" w14:textId="77777777" w:rsidR="003E0EA5" w:rsidRDefault="003E0EA5" w:rsidP="00437EC1"/>
    <w:p w14:paraId="120BC51A" w14:textId="77777777" w:rsidR="002A49BF" w:rsidRDefault="002A49BF" w:rsidP="00437EC1"/>
    <w:p w14:paraId="689520ED" w14:textId="77777777" w:rsidR="002A49BF" w:rsidRDefault="002A49BF" w:rsidP="00437EC1"/>
    <w:p w14:paraId="3C1D23ED" w14:textId="77777777" w:rsidR="002A49BF" w:rsidRDefault="002A49BF" w:rsidP="00437EC1"/>
    <w:p w14:paraId="44F8104B" w14:textId="77777777" w:rsidR="002A49BF" w:rsidRDefault="002A49BF" w:rsidP="00437EC1"/>
    <w:sectPr w:rsidR="002A49BF" w:rsidSect="00067821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EC1"/>
    <w:rsid w:val="00067821"/>
    <w:rsid w:val="00084E05"/>
    <w:rsid w:val="001207E9"/>
    <w:rsid w:val="001F7332"/>
    <w:rsid w:val="002A49BF"/>
    <w:rsid w:val="00301784"/>
    <w:rsid w:val="003E0EA5"/>
    <w:rsid w:val="00437EC1"/>
    <w:rsid w:val="0054594B"/>
    <w:rsid w:val="006F612F"/>
    <w:rsid w:val="006F634F"/>
    <w:rsid w:val="00960092"/>
    <w:rsid w:val="00D3045F"/>
    <w:rsid w:val="00E36EA3"/>
    <w:rsid w:val="00EE3A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3E14881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3E0EA5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3E0EA5"/>
    <w:rPr>
      <w:rFonts w:ascii="Times" w:hAnsi="Times"/>
      <w:b/>
      <w:bCs/>
      <w:sz w:val="27"/>
      <w:szCs w:val="27"/>
    </w:rPr>
  </w:style>
  <w:style w:type="character" w:customStyle="1" w:styleId="gd">
    <w:name w:val="gd"/>
    <w:basedOn w:val="DefaultParagraphFont"/>
    <w:rsid w:val="003E0EA5"/>
  </w:style>
  <w:style w:type="character" w:customStyle="1" w:styleId="g3">
    <w:name w:val="g3"/>
    <w:basedOn w:val="DefaultParagraphFont"/>
    <w:rsid w:val="003E0EA5"/>
  </w:style>
  <w:style w:type="character" w:customStyle="1" w:styleId="hb">
    <w:name w:val="hb"/>
    <w:basedOn w:val="DefaultParagraphFont"/>
    <w:rsid w:val="003E0EA5"/>
  </w:style>
  <w:style w:type="character" w:customStyle="1" w:styleId="g2">
    <w:name w:val="g2"/>
    <w:basedOn w:val="DefaultParagraphFont"/>
    <w:rsid w:val="003E0EA5"/>
  </w:style>
  <w:style w:type="paragraph" w:styleId="BalloonText">
    <w:name w:val="Balloon Text"/>
    <w:basedOn w:val="Normal"/>
    <w:link w:val="BalloonTextChar"/>
    <w:uiPriority w:val="99"/>
    <w:semiHidden/>
    <w:unhideWhenUsed/>
    <w:rsid w:val="003E0EA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0EA5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3E0EA5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3E0EA5"/>
    <w:rPr>
      <w:rFonts w:ascii="Times" w:hAnsi="Times"/>
      <w:b/>
      <w:bCs/>
      <w:sz w:val="27"/>
      <w:szCs w:val="27"/>
    </w:rPr>
  </w:style>
  <w:style w:type="character" w:customStyle="1" w:styleId="gd">
    <w:name w:val="gd"/>
    <w:basedOn w:val="DefaultParagraphFont"/>
    <w:rsid w:val="003E0EA5"/>
  </w:style>
  <w:style w:type="character" w:customStyle="1" w:styleId="g3">
    <w:name w:val="g3"/>
    <w:basedOn w:val="DefaultParagraphFont"/>
    <w:rsid w:val="003E0EA5"/>
  </w:style>
  <w:style w:type="character" w:customStyle="1" w:styleId="hb">
    <w:name w:val="hb"/>
    <w:basedOn w:val="DefaultParagraphFont"/>
    <w:rsid w:val="003E0EA5"/>
  </w:style>
  <w:style w:type="character" w:customStyle="1" w:styleId="g2">
    <w:name w:val="g2"/>
    <w:basedOn w:val="DefaultParagraphFont"/>
    <w:rsid w:val="003E0EA5"/>
  </w:style>
  <w:style w:type="paragraph" w:styleId="BalloonText">
    <w:name w:val="Balloon Text"/>
    <w:basedOn w:val="Normal"/>
    <w:link w:val="BalloonTextChar"/>
    <w:uiPriority w:val="99"/>
    <w:semiHidden/>
    <w:unhideWhenUsed/>
    <w:rsid w:val="003E0EA5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E0EA5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2706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7503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298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8892037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045153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7317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7545783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823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514286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917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217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923</TotalTime>
  <Pages>3</Pages>
  <Words>271</Words>
  <Characters>1548</Characters>
  <Application>Microsoft Macintosh Word</Application>
  <DocSecurity>0</DocSecurity>
  <Lines>12</Lines>
  <Paragraphs>3</Paragraphs>
  <ScaleCrop>false</ScaleCrop>
  <Company/>
  <LinksUpToDate>false</LinksUpToDate>
  <CharactersWithSpaces>1816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Jessica Salinas</dc:creator>
  <cp:keywords/>
  <dc:description/>
  <cp:lastModifiedBy>Jessica Salinas</cp:lastModifiedBy>
  <cp:revision>5</cp:revision>
  <dcterms:created xsi:type="dcterms:W3CDTF">2019-03-27T22:24:00Z</dcterms:created>
  <dcterms:modified xsi:type="dcterms:W3CDTF">2019-09-15T14:59:00Z</dcterms:modified>
</cp:coreProperties>
</file>